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5FB5" w14:textId="77777777" w:rsidR="00615FD8" w:rsidRPr="00BE0362" w:rsidRDefault="00615FD8">
      <w:pPr>
        <w:pageBreakBefore/>
        <w:spacing w:after="0" w:line="240" w:lineRule="auto"/>
        <w:rPr>
          <w:rFonts w:ascii="Monotype Corsiva" w:hAnsi="Monotype Corsiva"/>
        </w:rPr>
      </w:pPr>
    </w:p>
    <w:p w14:paraId="486A4A4A" w14:textId="68E4A2E3" w:rsidR="00BE0362" w:rsidRDefault="00000000" w:rsidP="00BE0362">
      <w:pPr>
        <w:spacing w:after="0" w:line="240" w:lineRule="auto"/>
        <w:jc w:val="center"/>
        <w:rPr>
          <w:rFonts w:ascii="Monotype Corsiva" w:eastAsia="Arial" w:hAnsi="Monotype Corsiva" w:cs="Arial"/>
          <w:color w:val="252525"/>
          <w:sz w:val="54"/>
        </w:rPr>
      </w:pPr>
      <w:r w:rsidRPr="00BE0362">
        <w:rPr>
          <w:rFonts w:ascii="Monotype Corsiva" w:eastAsia="Arial" w:hAnsi="Monotype Corsiva" w:cs="Arial"/>
          <w:color w:val="252525"/>
          <w:sz w:val="54"/>
        </w:rPr>
        <w:t>A</w:t>
      </w:r>
      <w:r w:rsidR="00BE0362" w:rsidRPr="00BE0362">
        <w:rPr>
          <w:rFonts w:ascii="Monotype Corsiva" w:eastAsia="Arial" w:hAnsi="Monotype Corsiva" w:cs="Arial"/>
          <w:color w:val="252525"/>
          <w:sz w:val="54"/>
        </w:rPr>
        <w:t>lfa Romeo 6C 2300</w:t>
      </w:r>
      <w:r w:rsidR="00BE0362">
        <w:rPr>
          <w:rFonts w:ascii="Monotype Corsiva" w:eastAsia="Arial" w:hAnsi="Monotype Corsiva" w:cs="Arial"/>
          <w:color w:val="252525"/>
          <w:sz w:val="54"/>
        </w:rPr>
        <w:t>B</w:t>
      </w:r>
      <w:r w:rsidR="00BE0362" w:rsidRPr="00BE0362">
        <w:rPr>
          <w:rFonts w:ascii="Monotype Corsiva" w:eastAsia="Arial" w:hAnsi="Monotype Corsiva" w:cs="Arial"/>
          <w:color w:val="252525"/>
          <w:sz w:val="54"/>
        </w:rPr>
        <w:t xml:space="preserve"> M.M. Spider To</w:t>
      </w:r>
      <w:r w:rsidR="00FA02EE">
        <w:rPr>
          <w:rFonts w:ascii="Monotype Corsiva" w:eastAsia="Arial" w:hAnsi="Monotype Corsiva" w:cs="Arial"/>
          <w:color w:val="252525"/>
          <w:sz w:val="54"/>
        </w:rPr>
        <w:t>u</w:t>
      </w:r>
      <w:r w:rsidR="00BE0362" w:rsidRPr="00BE0362">
        <w:rPr>
          <w:rFonts w:ascii="Monotype Corsiva" w:eastAsia="Arial" w:hAnsi="Monotype Corsiva" w:cs="Arial"/>
          <w:color w:val="252525"/>
          <w:sz w:val="54"/>
        </w:rPr>
        <w:t>ring</w:t>
      </w:r>
    </w:p>
    <w:p w14:paraId="3728E2DA" w14:textId="77777777" w:rsidR="00BE0362" w:rsidRPr="00BE0362" w:rsidRDefault="00BE0362" w:rsidP="00BE0362">
      <w:pPr>
        <w:spacing w:after="0" w:line="240" w:lineRule="auto"/>
        <w:jc w:val="center"/>
        <w:rPr>
          <w:rFonts w:ascii="Monotype Corsiva" w:eastAsia="Arial" w:hAnsi="Monotype Corsiva" w:cs="Arial"/>
          <w:color w:val="252525"/>
          <w:sz w:val="20"/>
          <w:szCs w:val="4"/>
        </w:rPr>
      </w:pPr>
    </w:p>
    <w:p w14:paraId="681E59F9" w14:textId="30B0E634" w:rsidR="00615FD8" w:rsidRDefault="00BE0362" w:rsidP="00BE0362">
      <w:pPr>
        <w:spacing w:after="0" w:line="240" w:lineRule="auto"/>
        <w:jc w:val="center"/>
        <w:rPr>
          <w:rFonts w:ascii="Footlight MT Light" w:eastAsia="Arial" w:hAnsi="Footlight MT Light" w:cs="Arial"/>
          <w:color w:val="252525"/>
          <w:sz w:val="54"/>
        </w:rPr>
      </w:pPr>
      <w:r>
        <w:rPr>
          <w:rFonts w:ascii="Footlight MT Light" w:eastAsia="Arial" w:hAnsi="Footlight MT Light" w:cs="Arial"/>
          <w:color w:val="252525"/>
          <w:sz w:val="54"/>
        </w:rPr>
        <w:t>A</w:t>
      </w:r>
      <w:r w:rsidRPr="00C55800">
        <w:rPr>
          <w:rFonts w:ascii="Footlight MT Light" w:eastAsia="Arial" w:hAnsi="Footlight MT Light" w:cs="Arial"/>
          <w:color w:val="252525"/>
          <w:sz w:val="54"/>
        </w:rPr>
        <w:t>RTE ALLO STATO PURO!</w:t>
      </w:r>
    </w:p>
    <w:p w14:paraId="3027CD25" w14:textId="77777777" w:rsidR="00BE0362" w:rsidRDefault="00BE0362" w:rsidP="00BE0362">
      <w:pPr>
        <w:spacing w:after="0" w:line="240" w:lineRule="auto"/>
        <w:jc w:val="center"/>
        <w:rPr>
          <w:rFonts w:ascii="Footlight MT Light" w:eastAsia="Arial" w:hAnsi="Footlight MT Light" w:cs="Arial"/>
          <w:color w:val="252525"/>
          <w:sz w:val="54"/>
        </w:rPr>
      </w:pPr>
      <w:r>
        <w:rPr>
          <w:noProof/>
        </w:rPr>
        <w:drawing>
          <wp:inline distT="0" distB="0" distL="0" distR="0" wp14:anchorId="2FE38208" wp14:editId="60DFDB20">
            <wp:extent cx="4855633" cy="3641725"/>
            <wp:effectExtent l="0" t="0" r="2540" b="0"/>
            <wp:docPr id="62543342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1589" cy="3646192"/>
                    </a:xfrm>
                    <a:prstGeom prst="rect">
                      <a:avLst/>
                    </a:prstGeom>
                    <a:noFill/>
                    <a:ln>
                      <a:noFill/>
                    </a:ln>
                  </pic:spPr>
                </pic:pic>
              </a:graphicData>
            </a:graphic>
          </wp:inline>
        </w:drawing>
      </w:r>
    </w:p>
    <w:p w14:paraId="1237347D" w14:textId="77777777" w:rsidR="00BE0362" w:rsidRPr="00BE0362" w:rsidRDefault="00BE0362" w:rsidP="00BE0362">
      <w:pPr>
        <w:spacing w:after="0" w:line="240" w:lineRule="auto"/>
        <w:jc w:val="center"/>
        <w:rPr>
          <w:rFonts w:ascii="Footlight MT Light" w:eastAsia="Arial" w:hAnsi="Footlight MT Light" w:cs="Arial"/>
          <w:color w:val="252525"/>
          <w:sz w:val="16"/>
          <w:szCs w:val="16"/>
        </w:rPr>
      </w:pPr>
    </w:p>
    <w:p w14:paraId="4715772C" w14:textId="4C09E150" w:rsidR="0049548B" w:rsidRDefault="00BE0362" w:rsidP="00BE0362">
      <w:pPr>
        <w:spacing w:after="0" w:line="240" w:lineRule="auto"/>
        <w:rPr>
          <w:rFonts w:ascii="Footlight MT Light" w:eastAsia="Arial" w:hAnsi="Footlight MT Light" w:cs="Arial"/>
          <w:color w:val="252525"/>
          <w:sz w:val="36"/>
          <w:szCs w:val="14"/>
        </w:rPr>
      </w:pPr>
      <w:r w:rsidRPr="00BE0362">
        <w:rPr>
          <w:rFonts w:ascii="Footlight MT Light" w:eastAsia="Arial" w:hAnsi="Footlight MT Light" w:cs="Arial"/>
          <w:color w:val="252525"/>
          <w:sz w:val="36"/>
          <w:szCs w:val="14"/>
        </w:rPr>
        <w:t>Questa versione dell'Alfa Romeo 6C 2300B Spider MM  fu realizzata dalla To</w:t>
      </w:r>
      <w:r w:rsidR="00FA02EE">
        <w:rPr>
          <w:rFonts w:ascii="Footlight MT Light" w:eastAsia="Arial" w:hAnsi="Footlight MT Light" w:cs="Arial"/>
          <w:color w:val="252525"/>
          <w:sz w:val="36"/>
          <w:szCs w:val="14"/>
        </w:rPr>
        <w:t>u</w:t>
      </w:r>
      <w:r w:rsidRPr="00BE0362">
        <w:rPr>
          <w:rFonts w:ascii="Footlight MT Light" w:eastAsia="Arial" w:hAnsi="Footlight MT Light" w:cs="Arial"/>
          <w:color w:val="252525"/>
          <w:sz w:val="36"/>
          <w:szCs w:val="14"/>
        </w:rPr>
        <w:t xml:space="preserve">ring, sotto la supervisione di Vittorio Jano per il conte Giovanni Lurani della Scuderia Ambrosiana. La vettura fu guidata </w:t>
      </w:r>
      <w:r w:rsidR="0049548B">
        <w:rPr>
          <w:rFonts w:ascii="Footlight MT Light" w:eastAsia="Arial" w:hAnsi="Footlight MT Light" w:cs="Arial"/>
          <w:color w:val="252525"/>
          <w:sz w:val="36"/>
          <w:szCs w:val="14"/>
        </w:rPr>
        <w:t xml:space="preserve">da </w:t>
      </w:r>
      <w:r w:rsidRPr="00BE0362">
        <w:rPr>
          <w:rFonts w:ascii="Footlight MT Light" w:eastAsia="Arial" w:hAnsi="Footlight MT Light" w:cs="Arial"/>
          <w:color w:val="252525"/>
          <w:sz w:val="36"/>
          <w:szCs w:val="14"/>
        </w:rPr>
        <w:t xml:space="preserve">Lurani e </w:t>
      </w:r>
      <w:r w:rsidR="0049548B">
        <w:rPr>
          <w:rFonts w:ascii="Footlight MT Light" w:eastAsia="Arial" w:hAnsi="Footlight MT Light" w:cs="Arial"/>
          <w:color w:val="252525"/>
          <w:sz w:val="36"/>
          <w:szCs w:val="14"/>
        </w:rPr>
        <w:t xml:space="preserve">poi ceduta </w:t>
      </w:r>
      <w:r w:rsidR="0049548B" w:rsidRPr="00BE0362">
        <w:rPr>
          <w:rFonts w:ascii="Footlight MT Light" w:eastAsia="Arial" w:hAnsi="Footlight MT Light" w:cs="Arial"/>
          <w:color w:val="252525"/>
          <w:sz w:val="36"/>
          <w:szCs w:val="14"/>
        </w:rPr>
        <w:t xml:space="preserve">al pilota </w:t>
      </w:r>
      <w:r w:rsidRPr="00BE0362">
        <w:rPr>
          <w:rFonts w:ascii="Footlight MT Light" w:eastAsia="Arial" w:hAnsi="Footlight MT Light" w:cs="Arial"/>
          <w:color w:val="252525"/>
          <w:sz w:val="36"/>
          <w:szCs w:val="14"/>
        </w:rPr>
        <w:t>Franco Cortese</w:t>
      </w:r>
      <w:r w:rsidR="0049548B">
        <w:rPr>
          <w:rFonts w:ascii="Footlight MT Light" w:eastAsia="Arial" w:hAnsi="Footlight MT Light" w:cs="Arial"/>
          <w:color w:val="252525"/>
          <w:sz w:val="36"/>
          <w:szCs w:val="14"/>
        </w:rPr>
        <w:t xml:space="preserve"> che la guidò</w:t>
      </w:r>
      <w:r w:rsidRPr="00BE0362">
        <w:rPr>
          <w:rFonts w:ascii="Footlight MT Light" w:eastAsia="Arial" w:hAnsi="Footlight MT Light" w:cs="Arial"/>
          <w:color w:val="252525"/>
          <w:sz w:val="36"/>
          <w:szCs w:val="14"/>
        </w:rPr>
        <w:t xml:space="preserve"> nel</w:t>
      </w:r>
      <w:r w:rsidR="0049548B">
        <w:rPr>
          <w:rFonts w:ascii="Footlight MT Light" w:eastAsia="Arial" w:hAnsi="Footlight MT Light" w:cs="Arial"/>
          <w:color w:val="252525"/>
          <w:sz w:val="36"/>
          <w:szCs w:val="14"/>
        </w:rPr>
        <w:t xml:space="preserve"> Campionato Italiano</w:t>
      </w:r>
      <w:r w:rsidRPr="00BE0362">
        <w:rPr>
          <w:rFonts w:ascii="Footlight MT Light" w:eastAsia="Arial" w:hAnsi="Footlight MT Light" w:cs="Arial"/>
          <w:color w:val="252525"/>
          <w:sz w:val="36"/>
          <w:szCs w:val="14"/>
        </w:rPr>
        <w:t xml:space="preserve"> Sport Nazionale</w:t>
      </w:r>
      <w:r w:rsidR="0049548B">
        <w:rPr>
          <w:rFonts w:ascii="Footlight MT Light" w:eastAsia="Arial" w:hAnsi="Footlight MT Light" w:cs="Arial"/>
          <w:color w:val="252525"/>
          <w:sz w:val="36"/>
          <w:szCs w:val="14"/>
        </w:rPr>
        <w:t xml:space="preserve"> vincendo</w:t>
      </w:r>
      <w:r w:rsidRPr="00BE0362">
        <w:rPr>
          <w:rFonts w:ascii="Footlight MT Light" w:eastAsia="Arial" w:hAnsi="Footlight MT Light" w:cs="Arial"/>
          <w:color w:val="252525"/>
          <w:sz w:val="36"/>
          <w:szCs w:val="14"/>
        </w:rPr>
        <w:t>l</w:t>
      </w:r>
      <w:r w:rsidR="0049548B">
        <w:rPr>
          <w:rFonts w:ascii="Footlight MT Light" w:eastAsia="Arial" w:hAnsi="Footlight MT Light" w:cs="Arial"/>
          <w:color w:val="252525"/>
          <w:sz w:val="36"/>
          <w:szCs w:val="14"/>
        </w:rPr>
        <w:t>o</w:t>
      </w:r>
      <w:r w:rsidRPr="00BE0362">
        <w:rPr>
          <w:rFonts w:ascii="Footlight MT Light" w:eastAsia="Arial" w:hAnsi="Footlight MT Light" w:cs="Arial"/>
          <w:color w:val="252525"/>
          <w:sz w:val="36"/>
          <w:szCs w:val="14"/>
        </w:rPr>
        <w:t xml:space="preserve"> </w:t>
      </w:r>
      <w:r w:rsidR="0049548B">
        <w:rPr>
          <w:rFonts w:ascii="Footlight MT Light" w:eastAsia="Arial" w:hAnsi="Footlight MT Light" w:cs="Arial"/>
          <w:color w:val="252525"/>
          <w:sz w:val="36"/>
          <w:szCs w:val="14"/>
        </w:rPr>
        <w:t>n</w:t>
      </w:r>
      <w:r w:rsidRPr="00BE0362">
        <w:rPr>
          <w:rFonts w:ascii="Footlight MT Light" w:eastAsia="Arial" w:hAnsi="Footlight MT Light" w:cs="Arial"/>
          <w:color w:val="252525"/>
          <w:sz w:val="36"/>
          <w:szCs w:val="14"/>
        </w:rPr>
        <w:t xml:space="preserve">el 1938 </w:t>
      </w:r>
      <w:r w:rsidR="0049548B">
        <w:rPr>
          <w:rFonts w:ascii="Footlight MT Light" w:eastAsia="Arial" w:hAnsi="Footlight MT Light" w:cs="Arial"/>
          <w:color w:val="252525"/>
          <w:sz w:val="36"/>
          <w:szCs w:val="14"/>
        </w:rPr>
        <w:t>con se</w:t>
      </w:r>
      <w:r w:rsidRPr="00BE0362">
        <w:rPr>
          <w:rFonts w:ascii="Footlight MT Light" w:eastAsia="Arial" w:hAnsi="Footlight MT Light" w:cs="Arial"/>
          <w:color w:val="252525"/>
          <w:sz w:val="36"/>
          <w:szCs w:val="14"/>
        </w:rPr>
        <w:t xml:space="preserve">tte </w:t>
      </w:r>
      <w:r w:rsidR="0049548B">
        <w:rPr>
          <w:rFonts w:ascii="Footlight MT Light" w:eastAsia="Arial" w:hAnsi="Footlight MT Light" w:cs="Arial"/>
          <w:color w:val="252525"/>
          <w:sz w:val="36"/>
          <w:szCs w:val="14"/>
        </w:rPr>
        <w:t xml:space="preserve">primi posti </w:t>
      </w:r>
      <w:r w:rsidR="00FA02EE">
        <w:rPr>
          <w:rFonts w:ascii="Footlight MT Light" w:eastAsia="Arial" w:hAnsi="Footlight MT Light" w:cs="Arial"/>
          <w:color w:val="252525"/>
          <w:sz w:val="36"/>
          <w:szCs w:val="14"/>
        </w:rPr>
        <w:t>ne</w:t>
      </w:r>
      <w:r w:rsidR="0049548B">
        <w:rPr>
          <w:rFonts w:ascii="Footlight MT Light" w:eastAsia="Arial" w:hAnsi="Footlight MT Light" w:cs="Arial"/>
          <w:color w:val="252525"/>
          <w:sz w:val="36"/>
          <w:szCs w:val="14"/>
        </w:rPr>
        <w:t>lle</w:t>
      </w:r>
      <w:r w:rsidRPr="00BE0362">
        <w:rPr>
          <w:rFonts w:ascii="Footlight MT Light" w:eastAsia="Arial" w:hAnsi="Footlight MT Light" w:cs="Arial"/>
          <w:color w:val="252525"/>
          <w:sz w:val="36"/>
          <w:szCs w:val="14"/>
        </w:rPr>
        <w:t xml:space="preserve"> otto gare in programma</w:t>
      </w:r>
      <w:r w:rsidR="0049548B">
        <w:rPr>
          <w:rFonts w:ascii="Footlight MT Light" w:eastAsia="Arial" w:hAnsi="Footlight MT Light" w:cs="Arial"/>
          <w:color w:val="252525"/>
          <w:sz w:val="36"/>
          <w:szCs w:val="14"/>
        </w:rPr>
        <w:t xml:space="preserve">. </w:t>
      </w:r>
    </w:p>
    <w:p w14:paraId="52F67E8A" w14:textId="77777777" w:rsidR="00BE0362" w:rsidRPr="00BE0362" w:rsidRDefault="00BE0362" w:rsidP="00BE0362">
      <w:pPr>
        <w:spacing w:after="0" w:line="240" w:lineRule="auto"/>
        <w:rPr>
          <w:rFonts w:ascii="Footlight MT Light" w:eastAsia="Arial" w:hAnsi="Footlight MT Light" w:cs="Arial"/>
          <w:color w:val="252525"/>
          <w:sz w:val="16"/>
          <w:szCs w:val="16"/>
        </w:rPr>
      </w:pPr>
    </w:p>
    <w:p w14:paraId="15364BF2" w14:textId="6947790D" w:rsidR="00BE0362" w:rsidRDefault="00BE0362" w:rsidP="00BE0362">
      <w:pPr>
        <w:spacing w:after="0" w:line="240" w:lineRule="auto"/>
        <w:jc w:val="center"/>
        <w:rPr>
          <w:rFonts w:ascii="Footlight MT Light" w:eastAsia="Arial" w:hAnsi="Footlight MT Light" w:cs="Arial"/>
          <w:color w:val="252525"/>
          <w:sz w:val="36"/>
          <w:szCs w:val="14"/>
        </w:rPr>
      </w:pPr>
      <w:r>
        <w:rPr>
          <w:noProof/>
        </w:rPr>
        <w:drawing>
          <wp:inline distT="0" distB="0" distL="0" distR="0" wp14:anchorId="70A18C39" wp14:editId="773A53C3">
            <wp:extent cx="4842933" cy="3228622"/>
            <wp:effectExtent l="0" t="0" r="0" b="0"/>
            <wp:docPr id="1156728383" name="Immagine 3" descr="Immagine che contiene veicolo, volante, automobile, seggiolino per au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28383" name="Immagine 3" descr="Immagine che contiene veicolo, volante, automobile, seggiolino per au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4798" cy="3236532"/>
                    </a:xfrm>
                    <a:prstGeom prst="rect">
                      <a:avLst/>
                    </a:prstGeom>
                    <a:noFill/>
                    <a:ln>
                      <a:noFill/>
                    </a:ln>
                  </pic:spPr>
                </pic:pic>
              </a:graphicData>
            </a:graphic>
          </wp:inline>
        </w:drawing>
      </w:r>
    </w:p>
    <w:p w14:paraId="504EEDE3" w14:textId="77777777" w:rsidR="00BE0362" w:rsidRPr="00BE0362" w:rsidRDefault="00BE0362" w:rsidP="00BE0362">
      <w:pPr>
        <w:spacing w:after="0" w:line="240" w:lineRule="auto"/>
        <w:jc w:val="center"/>
        <w:rPr>
          <w:rFonts w:ascii="Footlight MT Light" w:eastAsia="Arial" w:hAnsi="Footlight MT Light" w:cs="Arial"/>
          <w:color w:val="252525"/>
          <w:sz w:val="16"/>
          <w:szCs w:val="16"/>
        </w:rPr>
      </w:pPr>
    </w:p>
    <w:p w14:paraId="13683335" w14:textId="43B82420" w:rsidR="0049548B" w:rsidRDefault="0049548B" w:rsidP="0049548B">
      <w:pPr>
        <w:spacing w:after="0" w:line="240" w:lineRule="auto"/>
        <w:rPr>
          <w:rFonts w:ascii="Footlight MT Light" w:eastAsia="Arial" w:hAnsi="Footlight MT Light" w:cs="Arial"/>
          <w:color w:val="252525"/>
          <w:sz w:val="36"/>
          <w:szCs w:val="14"/>
        </w:rPr>
      </w:pPr>
      <w:r w:rsidRPr="00BE0362">
        <w:rPr>
          <w:rFonts w:ascii="Footlight MT Light" w:eastAsia="Arial" w:hAnsi="Footlight MT Light" w:cs="Arial"/>
          <w:color w:val="252525"/>
          <w:sz w:val="36"/>
          <w:szCs w:val="14"/>
        </w:rPr>
        <w:lastRenderedPageBreak/>
        <w:t xml:space="preserve">Purtroppo, di queste 6C 2300 MM prodotte in soli nove esemplari, solo una è sopravvissuta alla guerra. </w:t>
      </w:r>
    </w:p>
    <w:p w14:paraId="129518ED" w14:textId="36480430" w:rsidR="00BE0362" w:rsidRPr="00BE0362" w:rsidRDefault="00BE0362" w:rsidP="00BE0362">
      <w:pPr>
        <w:spacing w:after="0" w:line="240" w:lineRule="auto"/>
        <w:rPr>
          <w:rFonts w:ascii="Footlight MT Light" w:eastAsia="Arial" w:hAnsi="Footlight MT Light" w:cs="Arial"/>
          <w:color w:val="252525"/>
          <w:sz w:val="36"/>
          <w:szCs w:val="14"/>
        </w:rPr>
      </w:pPr>
      <w:r w:rsidRPr="00BE0362">
        <w:rPr>
          <w:rFonts w:ascii="Footlight MT Light" w:eastAsia="Arial" w:hAnsi="Footlight MT Light" w:cs="Arial"/>
          <w:color w:val="252525"/>
          <w:sz w:val="36"/>
          <w:szCs w:val="14"/>
        </w:rPr>
        <w:t>Altro punto forte della vettura è stato il suo motore sempre progettato da Vittorio Jano. Il motore era accoppiato a un cambio a 4 marcie con singolo disco frizione e con solo la terza e la quarta marcia sincronizzate. Al lanciato nel 1934 il modello Turismo sviluppava 70 CV, mentre la top di gamma nella versioni Pescara e nella versione Mille Miglia arrivavano a 95 CV a 4500 giri al minuto, grazie all'adozione di carburatori singoli della Solex 35-40 FH .Una novità furono gli ammortizzatori posteriori che si potevano controllare con un sistema idraulico dal posto di guida.</w:t>
      </w:r>
    </w:p>
    <w:p w14:paraId="197F54EB" w14:textId="7CE9F424" w:rsidR="00BE0362" w:rsidRPr="00BE0362" w:rsidRDefault="00BE0362" w:rsidP="00BE0362">
      <w:pPr>
        <w:spacing w:after="0" w:line="240" w:lineRule="auto"/>
        <w:jc w:val="center"/>
        <w:rPr>
          <w:rFonts w:ascii="Footlight MT Light" w:eastAsia="Arial" w:hAnsi="Footlight MT Light" w:cs="Arial"/>
          <w:color w:val="252525"/>
          <w:sz w:val="36"/>
          <w:szCs w:val="14"/>
        </w:rPr>
      </w:pPr>
    </w:p>
    <w:p w14:paraId="24BC5E85" w14:textId="1191CED8" w:rsidR="00BE0362" w:rsidRDefault="00FA02EE" w:rsidP="00BE0362">
      <w:pPr>
        <w:spacing w:after="0" w:line="240" w:lineRule="auto"/>
        <w:jc w:val="center"/>
        <w:rPr>
          <w:rFonts w:ascii="Footlight MT Light" w:eastAsia="Arial" w:hAnsi="Footlight MT Light" w:cs="Arial"/>
          <w:color w:val="252525"/>
          <w:sz w:val="54"/>
        </w:rPr>
      </w:pPr>
      <w:r>
        <w:rPr>
          <w:noProof/>
        </w:rPr>
        <w:drawing>
          <wp:inline distT="0" distB="0" distL="0" distR="0" wp14:anchorId="4DA438B0" wp14:editId="473684CF">
            <wp:extent cx="5478145" cy="3810000"/>
            <wp:effectExtent l="0" t="0" r="8255" b="0"/>
            <wp:docPr id="178207873" name="Immagine 1" descr="Immagine che contiene aria aperta, veicolo, ruota, Veicolo terrest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7873" name="Immagine 1" descr="Immagine che contiene aria aperta, veicolo, ruota, Veicolo terrestre&#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8145" cy="3810000"/>
                    </a:xfrm>
                    <a:prstGeom prst="rect">
                      <a:avLst/>
                    </a:prstGeom>
                    <a:noFill/>
                    <a:ln>
                      <a:noFill/>
                    </a:ln>
                  </pic:spPr>
                </pic:pic>
              </a:graphicData>
            </a:graphic>
          </wp:inline>
        </w:drawing>
      </w:r>
    </w:p>
    <w:p w14:paraId="1B05DFF6" w14:textId="77777777" w:rsidR="00BE0362" w:rsidRPr="00BE0362" w:rsidRDefault="00BE0362" w:rsidP="00BE0362">
      <w:pPr>
        <w:spacing w:after="0" w:line="240" w:lineRule="auto"/>
        <w:jc w:val="center"/>
        <w:rPr>
          <w:rFonts w:ascii="Footlight MT Light" w:eastAsia="Arial" w:hAnsi="Footlight MT Light" w:cs="Arial"/>
          <w:color w:val="252525"/>
          <w:sz w:val="16"/>
          <w:szCs w:val="16"/>
        </w:rPr>
      </w:pPr>
    </w:p>
    <w:p w14:paraId="5416E742" w14:textId="77777777" w:rsidR="00BE0362" w:rsidRDefault="00BE0362" w:rsidP="00BE0362">
      <w:pPr>
        <w:spacing w:after="0" w:line="240" w:lineRule="auto"/>
        <w:rPr>
          <w:rFonts w:ascii="Footlight MT Light" w:eastAsia="Arial" w:hAnsi="Footlight MT Light" w:cs="Arial"/>
          <w:color w:val="252525"/>
          <w:sz w:val="36"/>
          <w:szCs w:val="14"/>
        </w:rPr>
      </w:pPr>
      <w:r w:rsidRPr="00BE0362">
        <w:rPr>
          <w:rFonts w:ascii="Footlight MT Light" w:eastAsia="Arial" w:hAnsi="Footlight MT Light" w:cs="Arial"/>
          <w:color w:val="252525"/>
          <w:sz w:val="36"/>
          <w:szCs w:val="14"/>
        </w:rPr>
        <w:t xml:space="preserve">Il primo esordio nelle competizioni avvenne nel 1934 al giro d'Italia, ma il vero successo automobilismo arrivò a Pescara alla 24 ore quando tre 6C 2300 conquistano i primi tre posti. Da qui il nome Pescara. Tutte le versioni a doppio carburatore della 6C 2300 sono state chiamate 'Pescara'. Mentre le versioni con tre carburatori sono conosciute come Mille Miglia, anche se in realtà anche una versione con due carburatori vinse alla Mille Miglia. Dal 1935 al 1937 su tutte e tre le versioni Touring, Granturismo e Pescara, vennero installate, per la prima volta in Europa le sospensioni indipendenti sulle quattro ruote. Anteriormente la sospensione era derivata dalle vetture da Gran Premio, con bracci longitudinali e molle elicoidali con ammortizzatori </w:t>
      </w:r>
      <w:r w:rsidRPr="00BE0362">
        <w:rPr>
          <w:rFonts w:ascii="Footlight MT Light" w:eastAsia="Arial" w:hAnsi="Footlight MT Light" w:cs="Arial"/>
          <w:color w:val="252525"/>
          <w:sz w:val="36"/>
          <w:szCs w:val="14"/>
        </w:rPr>
        <w:lastRenderedPageBreak/>
        <w:t>idraulici, mentre la parte posteriore era ad assi oscillanti controllati da barre di torsione.</w:t>
      </w:r>
    </w:p>
    <w:p w14:paraId="0AA38B18" w14:textId="3F1BCC18" w:rsidR="00FA02EE" w:rsidRPr="00BE0362" w:rsidRDefault="00FA02EE" w:rsidP="00BE0362">
      <w:pPr>
        <w:spacing w:after="0" w:line="240" w:lineRule="auto"/>
        <w:rPr>
          <w:rFonts w:ascii="Footlight MT Light" w:eastAsia="Arial" w:hAnsi="Footlight MT Light" w:cs="Arial"/>
          <w:color w:val="252525"/>
          <w:sz w:val="36"/>
          <w:szCs w:val="14"/>
        </w:rPr>
      </w:pPr>
      <w:r>
        <w:rPr>
          <w:rFonts w:ascii="Footlight MT Light" w:eastAsia="Arial" w:hAnsi="Footlight MT Light" w:cs="Arial"/>
          <w:color w:val="252525"/>
          <w:sz w:val="36"/>
          <w:szCs w:val="14"/>
        </w:rPr>
        <w:t>Il numero 140 ricorda la vittoria</w:t>
      </w:r>
      <w:r w:rsidRPr="00BE0362">
        <w:rPr>
          <w:rFonts w:ascii="Footlight MT Light" w:eastAsia="Arial" w:hAnsi="Footlight MT Light" w:cs="Arial"/>
          <w:color w:val="252525"/>
          <w:sz w:val="36"/>
          <w:szCs w:val="14"/>
        </w:rPr>
        <w:t xml:space="preserve"> di classe nella Mille Miglia del 1938</w:t>
      </w:r>
      <w:r>
        <w:rPr>
          <w:rFonts w:ascii="Footlight MT Light" w:eastAsia="Arial" w:hAnsi="Footlight MT Light" w:cs="Arial"/>
          <w:color w:val="252525"/>
          <w:sz w:val="36"/>
          <w:szCs w:val="14"/>
        </w:rPr>
        <w:t>.</w:t>
      </w:r>
    </w:p>
    <w:p w14:paraId="5C1A472E" w14:textId="77777777" w:rsidR="00BE0362" w:rsidRPr="00BE0362" w:rsidRDefault="00BE0362" w:rsidP="00BE0362">
      <w:pPr>
        <w:spacing w:after="0" w:line="240" w:lineRule="auto"/>
        <w:jc w:val="center"/>
        <w:rPr>
          <w:rFonts w:ascii="Footlight MT Light" w:eastAsia="Arial" w:hAnsi="Footlight MT Light" w:cs="Arial"/>
          <w:color w:val="252525"/>
          <w:sz w:val="16"/>
          <w:szCs w:val="16"/>
        </w:rPr>
      </w:pPr>
    </w:p>
    <w:p w14:paraId="189581FC" w14:textId="3AA86196" w:rsidR="00FA02EE" w:rsidRDefault="00FA02EE" w:rsidP="00BD314F">
      <w:pPr>
        <w:spacing w:after="0" w:line="240" w:lineRule="auto"/>
        <w:jc w:val="center"/>
        <w:rPr>
          <w:noProof/>
        </w:rPr>
      </w:pPr>
      <w:r>
        <w:rPr>
          <w:noProof/>
        </w:rPr>
        <w:drawing>
          <wp:inline distT="0" distB="0" distL="0" distR="0" wp14:anchorId="68B48471" wp14:editId="5B02446B">
            <wp:extent cx="5770033" cy="3839743"/>
            <wp:effectExtent l="0" t="0" r="2540" b="8890"/>
            <wp:docPr id="2013803179" name="Immagine 2" descr="Immagine che contiene aria aperta, erba, veicolo, Veicolo terrest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03179" name="Immagine 2" descr="Immagine che contiene aria aperta, erba, veicolo, Veicolo terrestre&#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8891" cy="3865602"/>
                    </a:xfrm>
                    <a:prstGeom prst="rect">
                      <a:avLst/>
                    </a:prstGeom>
                    <a:noFill/>
                    <a:ln>
                      <a:noFill/>
                    </a:ln>
                  </pic:spPr>
                </pic:pic>
              </a:graphicData>
            </a:graphic>
          </wp:inline>
        </w:drawing>
      </w:r>
    </w:p>
    <w:p w14:paraId="429E9248" w14:textId="0AEB3920" w:rsidR="004F2FF9" w:rsidRDefault="004F2FF9" w:rsidP="00BD314F">
      <w:pPr>
        <w:spacing w:after="0" w:line="240" w:lineRule="auto"/>
        <w:jc w:val="center"/>
        <w:rPr>
          <w:rFonts w:ascii="Footlight MT Light" w:eastAsia="Arial" w:hAnsi="Footlight MT Light" w:cs="Arial"/>
          <w:color w:val="252525"/>
          <w:sz w:val="54"/>
        </w:rPr>
      </w:pPr>
    </w:p>
    <w:p w14:paraId="3ABF328C" w14:textId="77777777" w:rsidR="00BD314F" w:rsidRPr="00BD314F" w:rsidRDefault="00BD314F" w:rsidP="00BD314F">
      <w:pPr>
        <w:spacing w:after="0" w:line="240" w:lineRule="auto"/>
        <w:jc w:val="center"/>
        <w:rPr>
          <w:rFonts w:ascii="Footlight MT Light" w:eastAsia="Arial" w:hAnsi="Footlight MT Light" w:cs="Arial"/>
          <w:color w:val="252525"/>
          <w:sz w:val="16"/>
          <w:szCs w:val="16"/>
        </w:rPr>
      </w:pPr>
    </w:p>
    <w:sectPr w:rsidR="00BD314F" w:rsidRPr="00BD314F" w:rsidSect="00BE0362">
      <w:pgSz w:w="11900" w:h="16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D8"/>
    <w:rsid w:val="004538C1"/>
    <w:rsid w:val="0049548B"/>
    <w:rsid w:val="004F2FF9"/>
    <w:rsid w:val="005079F6"/>
    <w:rsid w:val="00615FD8"/>
    <w:rsid w:val="00B50299"/>
    <w:rsid w:val="00BD314F"/>
    <w:rsid w:val="00BE0362"/>
    <w:rsid w:val="00C55800"/>
    <w:rsid w:val="00FA02EE"/>
    <w:rsid w:val="00FD295E"/>
    <w:rsid w:val="00FE3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BABE"/>
  <w15:docId w15:val="{38164AC0-FFC2-489F-9A3D-75D3818D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abbiati.marco@outlook.it</cp:lastModifiedBy>
  <cp:revision>9</cp:revision>
  <dcterms:created xsi:type="dcterms:W3CDTF">2025-01-30T11:26:00Z</dcterms:created>
  <dcterms:modified xsi:type="dcterms:W3CDTF">2025-01-30T13:05:00Z</dcterms:modified>
</cp:coreProperties>
</file>